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Innergebietliche Erschließung des Baugebietes BO 10 `Wasserstiege´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105/2026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Innergebietliche Erschließung des Baugebietes BO 10 `Wasserstiege´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